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557" w:rsidRDefault="000A1557" w:rsidP="000A1557">
      <w:pPr>
        <w:pStyle w:val="NormalWeb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5943600" cy="2587625"/>
            <wp:effectExtent l="0" t="0" r="0" b="317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A1557" w:rsidRDefault="000A1557" w:rsidP="000A1557">
      <w:pPr>
        <w:pStyle w:val="NormalWeb"/>
      </w:pPr>
      <w:r>
        <w:t xml:space="preserve">Technical specifications: </w:t>
      </w:r>
    </w:p>
    <w:p w:rsidR="000A1557" w:rsidRDefault="000A1557" w:rsidP="000A1557">
      <w:pPr>
        <w:pStyle w:val="NormalWeb"/>
      </w:pPr>
      <w:r>
        <w:t xml:space="preserve">1. Model: 1969 small group A </w:t>
      </w:r>
    </w:p>
    <w:p w:rsidR="000A1557" w:rsidRDefault="000A1557" w:rsidP="000A1557">
      <w:pPr>
        <w:pStyle w:val="NormalWeb"/>
      </w:pPr>
      <w:r>
        <w:t xml:space="preserve">2. Tube Model: TIP41C </w:t>
      </w:r>
    </w:p>
    <w:p w:rsidR="000A1557" w:rsidRDefault="000A1557" w:rsidP="000A1557">
      <w:pPr>
        <w:pStyle w:val="NormalWeb"/>
      </w:pPr>
      <w:r>
        <w:t xml:space="preserve">3. Output power: </w:t>
      </w:r>
      <w:proofErr w:type="gramStart"/>
      <w:r>
        <w:t>5</w:t>
      </w:r>
      <w:proofErr w:type="gramEnd"/>
      <w:r>
        <w:t xml:space="preserve"> W per channel </w:t>
      </w:r>
    </w:p>
    <w:p w:rsidR="000A1557" w:rsidRDefault="000A1557" w:rsidP="000A1557">
      <w:pPr>
        <w:pStyle w:val="NormalWeb"/>
      </w:pPr>
      <w:r>
        <w:t xml:space="preserve">4. Power consumption: 20 W </w:t>
      </w:r>
    </w:p>
    <w:p w:rsidR="000A1557" w:rsidRDefault="000A1557" w:rsidP="000A1557">
      <w:pPr>
        <w:pStyle w:val="NormalWeb"/>
      </w:pPr>
      <w:r>
        <w:t xml:space="preserve">5. Power source: DC 12-30V </w:t>
      </w:r>
    </w:p>
    <w:p w:rsidR="000A1557" w:rsidRDefault="000A1557" w:rsidP="000A1557">
      <w:pPr>
        <w:pStyle w:val="NormalWeb"/>
      </w:pPr>
      <w:r>
        <w:t xml:space="preserve">6. Current Static: Standard 25 v DC to 0.8-0.9A </w:t>
      </w:r>
    </w:p>
    <w:p w:rsidR="000A1557" w:rsidRDefault="000A1557" w:rsidP="000A1557">
      <w:pPr>
        <w:pStyle w:val="NormalWeb"/>
      </w:pPr>
      <w:r>
        <w:t xml:space="preserve">7. Board </w:t>
      </w:r>
      <w:proofErr w:type="spellStart"/>
      <w:r>
        <w:t>Sizez</w:t>
      </w:r>
      <w:proofErr w:type="spellEnd"/>
      <w:r>
        <w:t xml:space="preserve">: 5x5cm </w:t>
      </w:r>
    </w:p>
    <w:p w:rsidR="000A1557" w:rsidRDefault="000A1557" w:rsidP="000A1557">
      <w:pPr>
        <w:pStyle w:val="NormalWeb"/>
      </w:pPr>
      <w:r>
        <w:t xml:space="preserve">8. Resistance: Fully five-precision metallic film resistor ring </w:t>
      </w:r>
    </w:p>
    <w:p w:rsidR="000A1557" w:rsidRDefault="000A1557" w:rsidP="000A1557">
      <w:pPr>
        <w:pStyle w:val="NormalWeb"/>
      </w:pPr>
      <w:r>
        <w:t xml:space="preserve">9. Adjust Resistance: Sealed multi-turn adjustable resistance </w:t>
      </w:r>
    </w:p>
    <w:p w:rsidR="000A1557" w:rsidRDefault="000A1557" w:rsidP="000A1557">
      <w:pPr>
        <w:pStyle w:val="NormalWeb"/>
      </w:pPr>
      <w:r>
        <w:t xml:space="preserve">10. Input Capability: Farah Campaigns Promise </w:t>
      </w:r>
    </w:p>
    <w:p w:rsidR="000A1557" w:rsidRDefault="000A1557" w:rsidP="000A1557">
      <w:pPr>
        <w:pStyle w:val="NormalWeb"/>
      </w:pPr>
      <w:r>
        <w:t xml:space="preserve">11. </w:t>
      </w:r>
      <w:proofErr w:type="spellStart"/>
      <w:r>
        <w:t>Electorlytic</w:t>
      </w:r>
      <w:proofErr w:type="spellEnd"/>
      <w:r>
        <w:t xml:space="preserve"> capacitor: high capacity</w:t>
      </w:r>
    </w:p>
    <w:p w:rsidR="00EF7642" w:rsidRDefault="00EF7642"/>
    <w:sectPr w:rsidR="00EF7642" w:rsidSect="00FF2181">
      <w:type w:val="continuous"/>
      <w:pgSz w:w="12240" w:h="15840"/>
      <w:pgMar w:top="1440" w:right="1440" w:bottom="1440" w:left="1440" w:header="720" w:footer="720" w:gutter="0"/>
      <w:paperSrc w:first="259" w:other="259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57"/>
    <w:rsid w:val="000A1557"/>
    <w:rsid w:val="00870A48"/>
    <w:rsid w:val="009E736B"/>
    <w:rsid w:val="00E226B6"/>
    <w:rsid w:val="00EF7642"/>
    <w:rsid w:val="00FC52C1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8878F"/>
  <w15:chartTrackingRefBased/>
  <w15:docId w15:val="{8F9B2F34-7AC0-4547-BF8B-3B9E6C94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Theme="minorHAnsi" w:hAnsi="Microsoft Sans Serif" w:cs="Microsoft Sans Serif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394</Characters>
  <Application>Microsoft Office Word</Application>
  <DocSecurity>0</DocSecurity>
  <Lines>3</Lines>
  <Paragraphs>1</Paragraphs>
  <ScaleCrop>false</ScaleCrop>
  <Company>Dept. of Conservation &amp; Natural Resources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2022-02-25T01:31:00Z</dcterms:created>
  <dcterms:modified xsi:type="dcterms:W3CDTF">2022-02-25T01:37:00Z</dcterms:modified>
</cp:coreProperties>
</file>