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7642" w:rsidRDefault="00376EA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32370" cy="6858000"/>
            <wp:effectExtent l="0" t="0" r="0" b="0"/>
            <wp:wrapTight wrapText="bothSides">
              <wp:wrapPolygon edited="0">
                <wp:start x="0" y="0"/>
                <wp:lineTo x="0" y="21540"/>
                <wp:lineTo x="21524" y="21540"/>
                <wp:lineTo x="2152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C99">
        <w:t xml:space="preserve">Note the 2-wire V&amp;A </w:t>
      </w:r>
      <w:proofErr w:type="spellStart"/>
      <w:r w:rsidR="00C02C99">
        <w:t>adlustments</w:t>
      </w:r>
      <w:proofErr w:type="spellEnd"/>
      <w:r w:rsidR="00C02C99">
        <w:t>.</w:t>
      </w:r>
    </w:p>
    <w:p w:rsidR="00C02C99" w:rsidRDefault="00C02C99"/>
    <w:p w:rsidR="00C02C99" w:rsidRDefault="00C02C99">
      <w:r>
        <w:t>The 5-volt utility is rotated 90-degrees.</w:t>
      </w:r>
    </w:p>
    <w:p w:rsidR="00022A68" w:rsidRDefault="00022A68"/>
    <w:p w:rsidR="00022A68" w:rsidRDefault="00022A68"/>
    <w:p w:rsidR="00C02C99" w:rsidRDefault="00022A68">
      <w:r>
        <w:t xml:space="preserve">The 7812 and 7912 regulators for the ulility system are not </w:t>
      </w:r>
      <w:proofErr w:type="gramStart"/>
      <w:r>
        <w:t>present(</w:t>
      </w:r>
      <w:proofErr w:type="gramEnd"/>
      <w:r>
        <w:t>?).</w:t>
      </w:r>
    </w:p>
    <w:p w:rsidR="00022A68" w:rsidRDefault="00022A68"/>
    <w:p w:rsidR="00C02C99" w:rsidRDefault="00C02C99">
      <w:pPr>
        <w:rPr>
          <w:rFonts w:ascii="Arial" w:hAnsi="Arial" w:cs="Arial"/>
          <w:color w:val="000000"/>
        </w:rPr>
      </w:pPr>
      <w:r>
        <w:t xml:space="preserve">The more common </w:t>
      </w:r>
      <w:r>
        <w:rPr>
          <w:rFonts w:ascii="Arial" w:hAnsi="Arial" w:cs="Arial"/>
          <w:color w:val="000000"/>
        </w:rPr>
        <w:t>V</w:t>
      </w:r>
      <w:r>
        <w:rPr>
          <w:rFonts w:ascii="Arial" w:hAnsi="Arial" w:cs="Arial"/>
          <w:color w:val="000000"/>
        </w:rPr>
        <w:t xml:space="preserve">&amp;A meter is powered from the 5-volt utility supply and V+ sense (yellow) is connected to </w:t>
      </w:r>
      <w:r w:rsidR="00022A68">
        <w:rPr>
          <w:rFonts w:ascii="Arial" w:hAnsi="Arial" w:cs="Arial"/>
          <w:color w:val="000000"/>
        </w:rPr>
        <w:t>V+ connection near the output (Blue wire).</w:t>
      </w:r>
    </w:p>
    <w:p w:rsidR="00022A68" w:rsidRDefault="00022A68">
      <w:pPr>
        <w:rPr>
          <w:rFonts w:ascii="Arial" w:hAnsi="Arial" w:cs="Arial"/>
          <w:color w:val="000000"/>
        </w:rPr>
      </w:pPr>
    </w:p>
    <w:p w:rsidR="00022A68" w:rsidRPr="00022A68" w:rsidRDefault="00022A68">
      <w:pPr>
        <w:rPr>
          <w:b/>
          <w:sz w:val="28"/>
          <w:szCs w:val="28"/>
        </w:rPr>
      </w:pPr>
      <w:r w:rsidRPr="00022A68">
        <w:rPr>
          <w:rFonts w:ascii="Arial" w:hAnsi="Arial" w:cs="Arial"/>
          <w:b/>
          <w:color w:val="000000"/>
          <w:sz w:val="28"/>
          <w:szCs w:val="28"/>
        </w:rPr>
        <w:t>This is not the board that I received, but close!</w:t>
      </w:r>
      <w:bookmarkStart w:id="0" w:name="_GoBack"/>
      <w:bookmarkEnd w:id="0"/>
    </w:p>
    <w:sectPr w:rsidR="00022A68" w:rsidRPr="00022A68" w:rsidSect="00376EA5">
      <w:type w:val="continuous"/>
      <w:pgSz w:w="15840" w:h="12240" w:orient="landscape"/>
      <w:pgMar w:top="720" w:right="720" w:bottom="720" w:left="720" w:header="720" w:footer="720" w:gutter="0"/>
      <w:paperSrc w:first="259" w:other="259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EA5"/>
    <w:rsid w:val="00022A68"/>
    <w:rsid w:val="00376EA5"/>
    <w:rsid w:val="00870A48"/>
    <w:rsid w:val="009E736B"/>
    <w:rsid w:val="00C02C99"/>
    <w:rsid w:val="00E226B6"/>
    <w:rsid w:val="00EF7642"/>
    <w:rsid w:val="00FC52C1"/>
    <w:rsid w:val="00FF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B3C45"/>
  <w15:chartTrackingRefBased/>
  <w15:docId w15:val="{54B20957-2C0B-44D8-9E47-354EAD4472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Theme="minorHAnsi" w:hAnsi="Microsoft Sans Serif" w:cs="Microsoft Sans Serif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Dept. of Conservation &amp; Natural Resources</Company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2022-01-11T03:52:00Z</dcterms:created>
  <dcterms:modified xsi:type="dcterms:W3CDTF">2022-01-18T01:00:00Z</dcterms:modified>
</cp:coreProperties>
</file>